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B1" w:rsidRDefault="00E93CB1" w:rsidP="00E93CB1">
      <w:pPr>
        <w:pStyle w:val="a4"/>
        <w:jc w:val="center"/>
        <w:rPr>
          <w:noProof/>
        </w:rPr>
      </w:pPr>
    </w:p>
    <w:p w:rsidR="00E93CB1" w:rsidRDefault="00E93CB1" w:rsidP="00E93CB1"/>
    <w:p w:rsidR="00AE7468" w:rsidRDefault="00AE7468" w:rsidP="00E93CB1">
      <w:pPr>
        <w:pStyle w:val="3"/>
        <w:framePr w:w="9897" w:wrap="around" w:x="1452" w:y="-3375"/>
        <w:rPr>
          <w:noProof/>
        </w:rPr>
      </w:pPr>
    </w:p>
    <w:p w:rsidR="00AE7468" w:rsidRDefault="00AE7468" w:rsidP="00E93CB1">
      <w:pPr>
        <w:pStyle w:val="3"/>
        <w:framePr w:w="9897" w:wrap="around" w:x="1452" w:y="-3375"/>
        <w:rPr>
          <w:noProof/>
        </w:rPr>
      </w:pP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E93CB1" w:rsidRDefault="00E93CB1" w:rsidP="00E93CB1">
      <w:pPr>
        <w:pStyle w:val="1"/>
        <w:framePr w:w="9897" w:wrap="around" w:x="1452" w:y="-3375"/>
        <w:rPr>
          <w:rFonts w:ascii="Arial" w:hAnsi="Arial" w:cs="Arial"/>
          <w:szCs w:val="28"/>
        </w:rPr>
      </w:pPr>
    </w:p>
    <w:p w:rsidR="00E93CB1" w:rsidRDefault="00E93CB1" w:rsidP="00E93CB1">
      <w:pPr>
        <w:pStyle w:val="1"/>
        <w:framePr w:w="9897" w:wrap="around" w:x="1452" w:y="-3375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C308DB" w:rsidRPr="00381138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Times New Roman" w:hAnsi="Times New Roman"/>
          <w:b/>
          <w:sz w:val="28"/>
        </w:rPr>
      </w:pP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93CB1" w:rsidRDefault="00E93CB1" w:rsidP="00E93CB1"/>
    <w:p w:rsidR="00E93CB1" w:rsidRDefault="00E93CB1" w:rsidP="00E93CB1"/>
    <w:p w:rsidR="00E93CB1" w:rsidRDefault="00E93CB1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E93CB1" w:rsidRDefault="00C308DB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DF5E5A">
        <w:rPr>
          <w:rFonts w:ascii="Times New Roman" w:hAnsi="Times New Roman"/>
          <w:sz w:val="22"/>
        </w:rPr>
        <w:t>21.12.</w:t>
      </w:r>
      <w:r w:rsidR="00E93CB1">
        <w:rPr>
          <w:rFonts w:ascii="Times New Roman" w:hAnsi="Times New Roman"/>
          <w:sz w:val="22"/>
        </w:rPr>
        <w:t>201</w:t>
      </w:r>
      <w:r w:rsidR="00960A4E">
        <w:rPr>
          <w:rFonts w:ascii="Times New Roman" w:hAnsi="Times New Roman"/>
          <w:sz w:val="22"/>
        </w:rPr>
        <w:t>6</w:t>
      </w:r>
      <w:r w:rsidR="00E93CB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</w:t>
      </w:r>
      <w:r w:rsidRPr="00C308DB">
        <w:rPr>
          <w:rFonts w:ascii="Times New Roman" w:hAnsi="Times New Roman"/>
          <w:sz w:val="22"/>
        </w:rPr>
        <w:t xml:space="preserve">             </w:t>
      </w:r>
      <w:r w:rsidR="00E93CB1">
        <w:rPr>
          <w:rFonts w:ascii="Times New Roman" w:hAnsi="Times New Roman"/>
          <w:sz w:val="22"/>
        </w:rPr>
        <w:t xml:space="preserve">        </w:t>
      </w:r>
      <w:r w:rsidR="00E93CB1" w:rsidRPr="0034250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pt;height:9.6pt" o:ole="">
            <v:imagedata r:id="rId8" o:title=""/>
          </v:shape>
          <o:OLEObject Type="Embed" ProgID="MSWordArt.2" ShapeID="_x0000_i1025" DrawAspect="Content" ObjectID="_1543989664" r:id="rId9">
            <o:FieldCodes>\s</o:FieldCodes>
          </o:OLEObject>
        </w:object>
      </w:r>
      <w:r w:rsidR="00E93CB1">
        <w:rPr>
          <w:rFonts w:ascii="Times New Roman" w:hAnsi="Times New Roman"/>
          <w:sz w:val="22"/>
        </w:rPr>
        <w:t xml:space="preserve"> </w:t>
      </w:r>
      <w:r w:rsidR="00DF5E5A">
        <w:rPr>
          <w:rFonts w:ascii="Times New Roman" w:hAnsi="Times New Roman"/>
          <w:sz w:val="22"/>
        </w:rPr>
        <w:t>2185</w:t>
      </w:r>
    </w:p>
    <w:p w:rsidR="00E93CB1" w:rsidRDefault="00E93CB1" w:rsidP="00E93CB1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C308DB" w:rsidRPr="00C308D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E93CB1" w:rsidRDefault="00E93CB1" w:rsidP="00E93CB1"/>
    <w:p w:rsidR="00E93CB1" w:rsidRDefault="00E93CB1" w:rsidP="00E93CB1"/>
    <w:p w:rsidR="00C32EF5" w:rsidRDefault="00C32EF5" w:rsidP="00C32E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Pr="00C308DB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.02.2011 № 237 «Об осуществлении отдельных государственных полномочий по социальной поддержке граждан»</w:t>
      </w:r>
    </w:p>
    <w:p w:rsidR="00C32EF5" w:rsidRDefault="00C32EF5" w:rsidP="00C32EF5">
      <w:pPr>
        <w:jc w:val="both"/>
        <w:rPr>
          <w:rFonts w:ascii="Times New Roman" w:hAnsi="Times New Roman"/>
          <w:sz w:val="28"/>
          <w:szCs w:val="28"/>
        </w:rPr>
      </w:pPr>
    </w:p>
    <w:p w:rsidR="00C32EF5" w:rsidRDefault="00C32EF5" w:rsidP="00C32EF5">
      <w:pPr>
        <w:jc w:val="both"/>
        <w:rPr>
          <w:rFonts w:ascii="Times New Roman" w:hAnsi="Times New Roman"/>
          <w:sz w:val="28"/>
          <w:szCs w:val="28"/>
        </w:rPr>
      </w:pPr>
    </w:p>
    <w:p w:rsidR="00C32EF5" w:rsidRDefault="00C32EF5" w:rsidP="00C32E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Руководствуясь Федеральным законом от 06.10.2003 № 131-ФЗ «Об общих принципах организации местного самоуправления в Российской Федерации», Законом Красноярского края от </w:t>
      </w:r>
      <w:r w:rsidR="00960A4E">
        <w:rPr>
          <w:rFonts w:ascii="Times New Roman" w:hAnsi="Times New Roman"/>
          <w:sz w:val="28"/>
          <w:szCs w:val="28"/>
        </w:rPr>
        <w:t>24.11.2016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60A4E">
        <w:rPr>
          <w:rFonts w:ascii="Times New Roman" w:hAnsi="Times New Roman"/>
          <w:sz w:val="28"/>
          <w:szCs w:val="28"/>
        </w:rPr>
        <w:t>2-158</w:t>
      </w:r>
      <w:r>
        <w:rPr>
          <w:rFonts w:ascii="Times New Roman" w:hAnsi="Times New Roman"/>
          <w:sz w:val="28"/>
          <w:szCs w:val="28"/>
        </w:rPr>
        <w:t xml:space="preserve"> «О внесении изменений в </w:t>
      </w:r>
      <w:r w:rsidRPr="000F02A3">
        <w:rPr>
          <w:rFonts w:ascii="Times New Roman" w:hAnsi="Times New Roman"/>
          <w:sz w:val="28"/>
          <w:szCs w:val="28"/>
        </w:rPr>
        <w:t xml:space="preserve"> </w:t>
      </w:r>
      <w:r w:rsidR="00960A4E">
        <w:rPr>
          <w:rFonts w:ascii="Times New Roman" w:hAnsi="Times New Roman"/>
          <w:sz w:val="28"/>
          <w:szCs w:val="28"/>
        </w:rPr>
        <w:t xml:space="preserve">отдельные законы края в сфере социальной поддержки граждан», </w:t>
      </w:r>
      <w:proofErr w:type="gramStart"/>
      <w:r>
        <w:rPr>
          <w:rFonts w:ascii="Times New Roman" w:hAnsi="Times New Roman"/>
          <w:sz w:val="28"/>
          <w:szCs w:val="28"/>
        </w:rPr>
        <w:t>Уставом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C32EF5" w:rsidRDefault="00C32EF5" w:rsidP="00C32E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EF5" w:rsidRPr="00E3604A" w:rsidRDefault="00C32EF5" w:rsidP="00C32E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32EF5" w:rsidRPr="00E3604A" w:rsidRDefault="00C32EF5" w:rsidP="00C32EF5">
      <w:pPr>
        <w:jc w:val="both"/>
        <w:rPr>
          <w:rFonts w:ascii="Times New Roman" w:hAnsi="Times New Roman"/>
          <w:sz w:val="28"/>
          <w:szCs w:val="28"/>
        </w:rPr>
      </w:pPr>
    </w:p>
    <w:p w:rsidR="00C32EF5" w:rsidRDefault="00C32EF5" w:rsidP="00C32E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Pr="00C308DB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.02.2011 № 237 «Об осуществлении отдельных государственных полномочий по социальной поддержке граждан» следующие изменения:</w:t>
      </w:r>
    </w:p>
    <w:p w:rsidR="00C32EF5" w:rsidRDefault="000217F5" w:rsidP="00475D7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1.1. </w:t>
      </w:r>
      <w:r w:rsidR="00A04115">
        <w:rPr>
          <w:rFonts w:ascii="Times New Roman" w:hAnsi="Times New Roman"/>
          <w:sz w:val="28"/>
          <w:szCs w:val="28"/>
        </w:rPr>
        <w:t>Пункт 1 постановления дополнить подпунктом 1.1.4.1 следующего содержания:</w:t>
      </w:r>
    </w:p>
    <w:p w:rsidR="00A04115" w:rsidRDefault="00A04115" w:rsidP="00C32EF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«1.1.4.1. </w:t>
      </w:r>
      <w:proofErr w:type="gramStart"/>
      <w:r>
        <w:rPr>
          <w:rFonts w:ascii="Times New Roman" w:hAnsi="Times New Roman"/>
          <w:sz w:val="28"/>
          <w:szCs w:val="28"/>
        </w:rPr>
        <w:t>По обеспечению предоставления ежегодной денежной выплаты к празднованию годовщины Победы в Великой Отечественной войне 1941-1945 годов</w:t>
      </w:r>
      <w:r w:rsidR="0092640B">
        <w:rPr>
          <w:rFonts w:ascii="Times New Roman" w:hAnsi="Times New Roman"/>
          <w:sz w:val="28"/>
          <w:szCs w:val="28"/>
        </w:rPr>
        <w:t xml:space="preserve"> отдельным категориям граждан в соответствии со статьей 6.1 Закона края от 10 декабря 2004 года № 12-2703 «О мерах социальной  поддержки ветеранов» (далее – ежегодная денежная выплата к празднованию годовщины Победы) путем подготовки и направления в уполномоченное учреждение ежегодно до 1 апреля на бумажном носителе и</w:t>
      </w:r>
      <w:proofErr w:type="gramEnd"/>
      <w:r w:rsidR="0092640B">
        <w:rPr>
          <w:rFonts w:ascii="Times New Roman" w:hAnsi="Times New Roman"/>
          <w:sz w:val="28"/>
          <w:szCs w:val="28"/>
        </w:rPr>
        <w:t xml:space="preserve"> в электронном виде – расчетных ведомостей с указанием сумм ежегодных денежных выплат к празднованию годовщины Победы по отделениям почтовой связи и российским кредитным организациям, в электронном виде – поименных списков получателей </w:t>
      </w:r>
      <w:r w:rsidR="000217F5">
        <w:rPr>
          <w:rFonts w:ascii="Times New Roman" w:hAnsi="Times New Roman"/>
          <w:sz w:val="28"/>
          <w:szCs w:val="28"/>
        </w:rPr>
        <w:t>ежегодных денежных выплат к празднованию годовщины Победы на счета, открытые ими в российских кредитных организациях; в отделения почтовой связи на бумажном носителе или в электронном виде – поименных ведомостей получателей ежегодных денежных выплат к празднованию годовщины Победы;»</w:t>
      </w:r>
      <w:r w:rsidR="003959EE">
        <w:rPr>
          <w:rFonts w:ascii="Times New Roman" w:hAnsi="Times New Roman"/>
          <w:sz w:val="28"/>
          <w:szCs w:val="28"/>
        </w:rPr>
        <w:t>.</w:t>
      </w:r>
    </w:p>
    <w:p w:rsidR="00C32EF5" w:rsidRDefault="000217F5" w:rsidP="00475D7F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C32EF5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="00C32EF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32EF5">
        <w:rPr>
          <w:rFonts w:ascii="Times New Roman" w:hAnsi="Times New Roman"/>
          <w:sz w:val="28"/>
          <w:szCs w:val="28"/>
        </w:rPr>
        <w:t xml:space="preserve"> ЗАТО г. Железногорск                  (</w:t>
      </w:r>
      <w:r w:rsidR="00A04115">
        <w:rPr>
          <w:rFonts w:ascii="Times New Roman" w:hAnsi="Times New Roman"/>
          <w:sz w:val="28"/>
          <w:szCs w:val="28"/>
        </w:rPr>
        <w:t>Е</w:t>
      </w:r>
      <w:r w:rsidR="00C32EF5">
        <w:rPr>
          <w:rFonts w:ascii="Times New Roman" w:hAnsi="Times New Roman"/>
          <w:sz w:val="28"/>
          <w:szCs w:val="28"/>
        </w:rPr>
        <w:t xml:space="preserve">.В. </w:t>
      </w:r>
      <w:r w:rsidR="00A04115">
        <w:rPr>
          <w:rFonts w:ascii="Times New Roman" w:hAnsi="Times New Roman"/>
          <w:sz w:val="28"/>
          <w:szCs w:val="28"/>
        </w:rPr>
        <w:t>Андросова)</w:t>
      </w:r>
      <w:r w:rsidR="00C32EF5">
        <w:rPr>
          <w:rFonts w:ascii="Times New Roman" w:hAnsi="Times New Roman"/>
          <w:sz w:val="28"/>
          <w:szCs w:val="28"/>
        </w:rPr>
        <w:t xml:space="preserve"> довести настоящее постановление до сведения  населения через газету «Город и горожане».</w:t>
      </w:r>
    </w:p>
    <w:p w:rsidR="00C32EF5" w:rsidRDefault="00C32EF5" w:rsidP="00C32E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 Отделу общественных связей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C32EF5" w:rsidRDefault="00C32EF5" w:rsidP="00C32E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  Контроль над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В.Ю. </w:t>
      </w:r>
      <w:proofErr w:type="spellStart"/>
      <w:r>
        <w:rPr>
          <w:rFonts w:ascii="Times New Roman" w:hAnsi="Times New Roman"/>
          <w:sz w:val="28"/>
          <w:szCs w:val="28"/>
        </w:rPr>
        <w:t>Фомаиди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C32EF5" w:rsidRDefault="00C32EF5" w:rsidP="00C32EF5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5.  Настоящее постановление вступает в силу после его официального опубликования</w:t>
      </w:r>
      <w:r w:rsidR="00B53E83">
        <w:rPr>
          <w:rFonts w:ascii="Times New Roman" w:hAnsi="Times New Roman"/>
          <w:sz w:val="28"/>
          <w:szCs w:val="28"/>
        </w:rPr>
        <w:t>, но не ранее 1 января 2017 года.</w:t>
      </w:r>
    </w:p>
    <w:p w:rsidR="00C32EF5" w:rsidRDefault="00C32EF5" w:rsidP="00C32EF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2EF5" w:rsidRDefault="00C32EF5" w:rsidP="00C32EF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04115" w:rsidRDefault="00A04115" w:rsidP="00C32EF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Исполняющий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обязанности</w:t>
      </w:r>
    </w:p>
    <w:p w:rsidR="00A04115" w:rsidRDefault="00C32EF5" w:rsidP="00A0411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Глав</w:t>
      </w:r>
      <w:r w:rsidR="00A04115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                                </w:t>
      </w:r>
      <w:r w:rsidR="00A04115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С.</w:t>
      </w:r>
      <w:r w:rsidR="00A04115" w:rsidRPr="00A0411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04115">
        <w:rPr>
          <w:rFonts w:ascii="Times New Roman" w:eastAsiaTheme="minorHAnsi" w:hAnsi="Times New Roman"/>
          <w:sz w:val="28"/>
          <w:szCs w:val="28"/>
          <w:lang w:eastAsia="en-US"/>
        </w:rPr>
        <w:t>Д. Проскурнин</w:t>
      </w:r>
    </w:p>
    <w:p w:rsidR="00A04115" w:rsidRDefault="00A04115" w:rsidP="00C32EF5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2EF5" w:rsidRDefault="00C32EF5" w:rsidP="00C32EF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2EF5" w:rsidRDefault="00C32EF5" w:rsidP="00C32EF5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32EF5" w:rsidRDefault="00C32EF5" w:rsidP="00C32EF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93CB1" w:rsidRDefault="00E93CB1" w:rsidP="00E93CB1">
      <w:pPr>
        <w:widowControl w:val="0"/>
        <w:jc w:val="both"/>
      </w:pPr>
    </w:p>
    <w:sectPr w:rsidR="00E93CB1" w:rsidSect="00A750E2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40B" w:rsidRDefault="0092640B" w:rsidP="0096333E">
      <w:r>
        <w:separator/>
      </w:r>
    </w:p>
  </w:endnote>
  <w:endnote w:type="continuationSeparator" w:id="0">
    <w:p w:rsidR="0092640B" w:rsidRDefault="0092640B" w:rsidP="0096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40B" w:rsidRDefault="0092640B" w:rsidP="0096333E">
      <w:r>
        <w:separator/>
      </w:r>
    </w:p>
  </w:footnote>
  <w:footnote w:type="continuationSeparator" w:id="0">
    <w:p w:rsidR="0092640B" w:rsidRDefault="0092640B" w:rsidP="0096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3862"/>
      <w:docPartObj>
        <w:docPartGallery w:val="Page Numbers (Top of Page)"/>
        <w:docPartUnique/>
      </w:docPartObj>
    </w:sdtPr>
    <w:sdtContent>
      <w:p w:rsidR="0092640B" w:rsidRDefault="00783DA9">
        <w:pPr>
          <w:pStyle w:val="a9"/>
          <w:jc w:val="center"/>
        </w:pPr>
        <w:fldSimple w:instr=" PAGE   \* MERGEFORMAT ">
          <w:r w:rsidR="002C60C1">
            <w:rPr>
              <w:noProof/>
            </w:rPr>
            <w:t>1</w:t>
          </w:r>
        </w:fldSimple>
      </w:p>
    </w:sdtContent>
  </w:sdt>
  <w:p w:rsidR="0092640B" w:rsidRDefault="0092640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2093F"/>
    <w:multiLevelType w:val="multilevel"/>
    <w:tmpl w:val="9DCE8E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CB1"/>
    <w:rsid w:val="000217F5"/>
    <w:rsid w:val="000C72E1"/>
    <w:rsid w:val="001011CA"/>
    <w:rsid w:val="0017196A"/>
    <w:rsid w:val="00171A2A"/>
    <w:rsid w:val="001A0DF6"/>
    <w:rsid w:val="001B2358"/>
    <w:rsid w:val="002336CC"/>
    <w:rsid w:val="002C574E"/>
    <w:rsid w:val="002C60C1"/>
    <w:rsid w:val="00320444"/>
    <w:rsid w:val="00333E5D"/>
    <w:rsid w:val="00342505"/>
    <w:rsid w:val="00381138"/>
    <w:rsid w:val="00381F2D"/>
    <w:rsid w:val="003959EE"/>
    <w:rsid w:val="003A15AA"/>
    <w:rsid w:val="003F6F70"/>
    <w:rsid w:val="00475D7F"/>
    <w:rsid w:val="004D427B"/>
    <w:rsid w:val="004F01D4"/>
    <w:rsid w:val="00507C1D"/>
    <w:rsid w:val="00515085"/>
    <w:rsid w:val="00544E8B"/>
    <w:rsid w:val="007078D0"/>
    <w:rsid w:val="00716151"/>
    <w:rsid w:val="00734A9D"/>
    <w:rsid w:val="00763A67"/>
    <w:rsid w:val="00783DA9"/>
    <w:rsid w:val="007D181C"/>
    <w:rsid w:val="007F4500"/>
    <w:rsid w:val="00882204"/>
    <w:rsid w:val="008A0433"/>
    <w:rsid w:val="008A6EDC"/>
    <w:rsid w:val="008C7E5E"/>
    <w:rsid w:val="008F4CCE"/>
    <w:rsid w:val="0092640B"/>
    <w:rsid w:val="00960A4E"/>
    <w:rsid w:val="0096333E"/>
    <w:rsid w:val="00966F2C"/>
    <w:rsid w:val="00A04115"/>
    <w:rsid w:val="00A233CF"/>
    <w:rsid w:val="00A750E2"/>
    <w:rsid w:val="00AB2D36"/>
    <w:rsid w:val="00AE7468"/>
    <w:rsid w:val="00B1327A"/>
    <w:rsid w:val="00B218C2"/>
    <w:rsid w:val="00B53E83"/>
    <w:rsid w:val="00B94B1F"/>
    <w:rsid w:val="00C03D9B"/>
    <w:rsid w:val="00C308DB"/>
    <w:rsid w:val="00C32EF5"/>
    <w:rsid w:val="00D46D60"/>
    <w:rsid w:val="00D96A8A"/>
    <w:rsid w:val="00DF5E5A"/>
    <w:rsid w:val="00E325D5"/>
    <w:rsid w:val="00E3604A"/>
    <w:rsid w:val="00E72952"/>
    <w:rsid w:val="00E93CB1"/>
    <w:rsid w:val="00F1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B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3C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E93CB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E93CB1"/>
    <w:pPr>
      <w:ind w:left="720"/>
      <w:contextualSpacing/>
    </w:pPr>
  </w:style>
  <w:style w:type="paragraph" w:customStyle="1" w:styleId="a4">
    <w:name w:val="Заявление"/>
    <w:basedOn w:val="a"/>
    <w:next w:val="a5"/>
    <w:rsid w:val="00E93CB1"/>
  </w:style>
  <w:style w:type="paragraph" w:styleId="a5">
    <w:name w:val="envelope address"/>
    <w:basedOn w:val="a"/>
    <w:uiPriority w:val="99"/>
    <w:semiHidden/>
    <w:unhideWhenUsed/>
    <w:rsid w:val="00E93CB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3CB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CB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1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33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633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882204"/>
    <w:rPr>
      <w:color w:val="0000FF"/>
      <w:u w:val="single"/>
    </w:rPr>
  </w:style>
  <w:style w:type="paragraph" w:customStyle="1" w:styleId="ConsPlusNormal">
    <w:name w:val="ConsPlusNormal"/>
    <w:rsid w:val="00C32E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1ABCD-1772-49F2-8F18-698F1B9B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Нина А. Зубрева</cp:lastModifiedBy>
  <cp:revision>7</cp:revision>
  <cp:lastPrinted>2015-01-12T01:59:00Z</cp:lastPrinted>
  <dcterms:created xsi:type="dcterms:W3CDTF">2016-12-14T03:13:00Z</dcterms:created>
  <dcterms:modified xsi:type="dcterms:W3CDTF">2016-12-23T02:15:00Z</dcterms:modified>
</cp:coreProperties>
</file>